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AE" w:rsidRDefault="00FC54AE" w:rsidP="00EE29ED">
      <w:pPr>
        <w:rPr>
          <w:rFonts w:ascii="Arial Narrow" w:hAnsi="Arial Narrow"/>
          <w:b/>
          <w:bCs/>
          <w:sz w:val="36"/>
          <w:szCs w:val="36"/>
        </w:rPr>
      </w:pPr>
    </w:p>
    <w:p w:rsidR="00AF112A" w:rsidRPr="00380278" w:rsidRDefault="00FC54AE" w:rsidP="000324CE">
      <w:pPr>
        <w:rPr>
          <w:rFonts w:ascii="Arial Narrow" w:hAnsi="Arial Narrow"/>
          <w:b/>
          <w:bCs/>
          <w:sz w:val="36"/>
          <w:szCs w:val="36"/>
        </w:rPr>
      </w:pPr>
      <w:r>
        <w:rPr>
          <w:rFonts w:ascii="Arial Narrow" w:hAnsi="Arial Narrow"/>
          <w:b/>
          <w:bCs/>
          <w:sz w:val="36"/>
          <w:szCs w:val="36"/>
        </w:rPr>
        <w:t xml:space="preserve">Solent LEP </w:t>
      </w:r>
      <w:r w:rsidR="000324CE">
        <w:rPr>
          <w:rFonts w:ascii="Arial Narrow" w:hAnsi="Arial Narrow"/>
          <w:b/>
          <w:bCs/>
          <w:sz w:val="36"/>
          <w:szCs w:val="36"/>
        </w:rPr>
        <w:t>Isle of Wight Office Meeting Dates</w:t>
      </w:r>
    </w:p>
    <w:p w:rsidR="00AF112A" w:rsidRDefault="00AF112A" w:rsidP="0052505A">
      <w:pPr>
        <w:jc w:val="both"/>
        <w:rPr>
          <w:rFonts w:ascii="Arial Narrow" w:hAnsi="Arial Narrow"/>
          <w:bCs/>
          <w:sz w:val="28"/>
          <w:szCs w:val="28"/>
        </w:rPr>
      </w:pPr>
    </w:p>
    <w:p w:rsidR="000324CE" w:rsidRDefault="000324CE" w:rsidP="0052505A">
      <w:pPr>
        <w:jc w:val="both"/>
        <w:rPr>
          <w:rFonts w:ascii="Arial Narrow" w:hAnsi="Arial Narrow"/>
          <w:bCs/>
          <w:sz w:val="28"/>
          <w:szCs w:val="28"/>
        </w:rPr>
      </w:pPr>
      <w:r w:rsidRPr="000324CE">
        <w:rPr>
          <w:rFonts w:ascii="Arial Narrow" w:hAnsi="Arial Narrow"/>
          <w:bCs/>
          <w:sz w:val="28"/>
          <w:szCs w:val="28"/>
        </w:rPr>
        <w:t>The Solent Local Enterprise Partnership (LEP) is offering one-to-ones with Island Businesses thanks to a new partnership with the Isle of Wight Chamber of Commerce.</w:t>
      </w:r>
    </w:p>
    <w:p w:rsidR="000324CE" w:rsidRDefault="000324CE" w:rsidP="0052505A">
      <w:pPr>
        <w:jc w:val="both"/>
        <w:rPr>
          <w:rFonts w:ascii="Arial Narrow" w:hAnsi="Arial Narrow"/>
          <w:bCs/>
          <w:sz w:val="28"/>
          <w:szCs w:val="28"/>
        </w:rPr>
      </w:pPr>
    </w:p>
    <w:p w:rsidR="000324CE" w:rsidRDefault="000324CE" w:rsidP="0052505A">
      <w:pPr>
        <w:jc w:val="both"/>
        <w:rPr>
          <w:rFonts w:ascii="Arial Narrow" w:hAnsi="Arial Narrow"/>
          <w:bCs/>
          <w:sz w:val="28"/>
          <w:szCs w:val="28"/>
        </w:rPr>
      </w:pPr>
      <w:r w:rsidRPr="000324CE">
        <w:rPr>
          <w:rFonts w:ascii="Arial Narrow" w:hAnsi="Arial Narrow"/>
          <w:bCs/>
          <w:sz w:val="28"/>
          <w:szCs w:val="28"/>
        </w:rPr>
        <w:t xml:space="preserve">The team </w:t>
      </w:r>
      <w:r w:rsidR="0052505A">
        <w:rPr>
          <w:rFonts w:ascii="Arial Narrow" w:hAnsi="Arial Narrow"/>
          <w:bCs/>
          <w:sz w:val="28"/>
          <w:szCs w:val="28"/>
        </w:rPr>
        <w:t xml:space="preserve">are </w:t>
      </w:r>
      <w:r w:rsidRPr="000324CE">
        <w:rPr>
          <w:rFonts w:ascii="Arial Narrow" w:hAnsi="Arial Narrow"/>
          <w:bCs/>
          <w:sz w:val="28"/>
          <w:szCs w:val="28"/>
        </w:rPr>
        <w:t xml:space="preserve">on hand to meet with Island Businesses to discuss any aspects of LEP work; from what the LEP is doing to where to go to find funding and support. The LEP team are also keen to hear from Island Businesses about their thoughts on the Island economy and where future </w:t>
      </w:r>
      <w:proofErr w:type="gramStart"/>
      <w:r w:rsidRPr="000324CE">
        <w:rPr>
          <w:rFonts w:ascii="Arial Narrow" w:hAnsi="Arial Narrow"/>
          <w:bCs/>
          <w:sz w:val="28"/>
          <w:szCs w:val="28"/>
        </w:rPr>
        <w:t>support  may</w:t>
      </w:r>
      <w:proofErr w:type="gramEnd"/>
      <w:r w:rsidRPr="000324CE">
        <w:rPr>
          <w:rFonts w:ascii="Arial Narrow" w:hAnsi="Arial Narrow"/>
          <w:bCs/>
          <w:sz w:val="28"/>
          <w:szCs w:val="28"/>
        </w:rPr>
        <w:t xml:space="preserve"> be needed to unlock growth.</w:t>
      </w:r>
    </w:p>
    <w:p w:rsidR="000324CE" w:rsidRDefault="000324CE" w:rsidP="0052505A">
      <w:pPr>
        <w:jc w:val="both"/>
        <w:rPr>
          <w:rFonts w:ascii="Arial Narrow" w:hAnsi="Arial Narrow"/>
          <w:bCs/>
          <w:sz w:val="28"/>
          <w:szCs w:val="28"/>
        </w:rPr>
      </w:pPr>
    </w:p>
    <w:p w:rsidR="000324CE" w:rsidRDefault="0052505A" w:rsidP="0052505A">
      <w:pPr>
        <w:jc w:val="both"/>
        <w:rPr>
          <w:rFonts w:ascii="Arial Narrow" w:hAnsi="Arial Narrow"/>
          <w:bCs/>
          <w:sz w:val="28"/>
          <w:szCs w:val="28"/>
        </w:rPr>
      </w:pPr>
      <w:r w:rsidRPr="0052505A">
        <w:rPr>
          <w:rFonts w:ascii="Arial Narrow" w:hAnsi="Arial Narrow"/>
          <w:bCs/>
          <w:sz w:val="28"/>
          <w:szCs w:val="28"/>
        </w:rPr>
        <w:t xml:space="preserve">To book a slot with a member of the team, email us now at </w:t>
      </w:r>
      <w:hyperlink r:id="rId7" w:history="1">
        <w:r w:rsidRPr="000D0F17">
          <w:rPr>
            <w:rStyle w:val="Hyperlink"/>
            <w:rFonts w:ascii="Arial Narrow" w:hAnsi="Arial Narrow"/>
            <w:bCs/>
            <w:sz w:val="28"/>
            <w:szCs w:val="28"/>
          </w:rPr>
          <w:t>info@solentlep.org.uk</w:t>
        </w:r>
      </w:hyperlink>
      <w:r>
        <w:rPr>
          <w:rFonts w:ascii="Arial Narrow" w:hAnsi="Arial Narrow"/>
          <w:bCs/>
          <w:sz w:val="28"/>
          <w:szCs w:val="28"/>
        </w:rPr>
        <w:t xml:space="preserve"> </w:t>
      </w:r>
      <w:r w:rsidRPr="0052505A">
        <w:rPr>
          <w:rFonts w:ascii="Arial Narrow" w:hAnsi="Arial Narrow"/>
          <w:bCs/>
          <w:sz w:val="28"/>
          <w:szCs w:val="28"/>
        </w:rPr>
        <w:t>with your name and organisation. If you have a specific topic you wish to discuss with the LEP, please let us know this in your email so we can make sure we arrange for you to meet with the most appropriate member of the team.</w:t>
      </w:r>
    </w:p>
    <w:p w:rsidR="0052505A" w:rsidRPr="00FC54AE" w:rsidRDefault="0052505A" w:rsidP="0052505A">
      <w:pPr>
        <w:jc w:val="both"/>
        <w:rPr>
          <w:rFonts w:ascii="Arial Narrow" w:hAnsi="Arial Narrow"/>
          <w:bCs/>
          <w:sz w:val="28"/>
          <w:szCs w:val="28"/>
        </w:rPr>
      </w:pPr>
    </w:p>
    <w:p w:rsidR="00AF112A" w:rsidRPr="00380278" w:rsidRDefault="00AF112A" w:rsidP="0052505A">
      <w:pPr>
        <w:jc w:val="both"/>
        <w:rPr>
          <w:rFonts w:ascii="Arial Narrow" w:hAnsi="Arial Narrow"/>
          <w:bCs/>
          <w:sz w:val="28"/>
          <w:szCs w:val="28"/>
        </w:rPr>
      </w:pPr>
      <w:r w:rsidRPr="00380278">
        <w:rPr>
          <w:rFonts w:ascii="Arial Narrow" w:hAnsi="Arial Narrow"/>
          <w:bCs/>
          <w:sz w:val="28"/>
          <w:szCs w:val="28"/>
        </w:rPr>
        <w:t xml:space="preserve">If you are considering submitting a full application for any of the Solent LEP Business Support Programmes, please note the </w:t>
      </w:r>
      <w:r w:rsidR="00FC54AE">
        <w:rPr>
          <w:rFonts w:ascii="Arial Narrow" w:hAnsi="Arial Narrow"/>
          <w:bCs/>
          <w:sz w:val="28"/>
          <w:szCs w:val="28"/>
        </w:rPr>
        <w:t xml:space="preserve">closing </w:t>
      </w:r>
      <w:r w:rsidRPr="00380278">
        <w:rPr>
          <w:rFonts w:ascii="Arial Narrow" w:hAnsi="Arial Narrow"/>
          <w:bCs/>
          <w:sz w:val="28"/>
          <w:szCs w:val="28"/>
        </w:rPr>
        <w:t>dates for submission in the table</w:t>
      </w:r>
      <w:r w:rsidR="00FC54AE">
        <w:rPr>
          <w:rFonts w:ascii="Arial Narrow" w:hAnsi="Arial Narrow"/>
          <w:bCs/>
          <w:sz w:val="28"/>
          <w:szCs w:val="28"/>
        </w:rPr>
        <w:t>s</w:t>
      </w:r>
      <w:r w:rsidRPr="00380278">
        <w:rPr>
          <w:rFonts w:ascii="Arial Narrow" w:hAnsi="Arial Narrow"/>
          <w:bCs/>
          <w:sz w:val="28"/>
          <w:szCs w:val="28"/>
        </w:rPr>
        <w:t xml:space="preserve"> below.</w:t>
      </w:r>
      <w:r w:rsidR="00FC54AE">
        <w:rPr>
          <w:rFonts w:ascii="Arial Narrow" w:hAnsi="Arial Narrow"/>
          <w:bCs/>
          <w:sz w:val="28"/>
          <w:szCs w:val="28"/>
        </w:rPr>
        <w:t xml:space="preserve"> All full applications must be received by 23:59 on the </w:t>
      </w:r>
      <w:r w:rsidR="000B09EE">
        <w:rPr>
          <w:rFonts w:ascii="Arial Narrow" w:hAnsi="Arial Narrow"/>
          <w:bCs/>
          <w:sz w:val="28"/>
          <w:szCs w:val="28"/>
        </w:rPr>
        <w:t xml:space="preserve">closing </w:t>
      </w:r>
      <w:r w:rsidR="00FC54AE">
        <w:rPr>
          <w:rFonts w:ascii="Arial Narrow" w:hAnsi="Arial Narrow"/>
          <w:bCs/>
          <w:sz w:val="28"/>
          <w:szCs w:val="28"/>
        </w:rPr>
        <w:t xml:space="preserve">date shown for that round. Any late submissions will be </w:t>
      </w:r>
      <w:r w:rsidR="000B09EE">
        <w:rPr>
          <w:rFonts w:ascii="Arial Narrow" w:hAnsi="Arial Narrow"/>
          <w:bCs/>
          <w:sz w:val="28"/>
          <w:szCs w:val="28"/>
        </w:rPr>
        <w:t xml:space="preserve">automatically </w:t>
      </w:r>
      <w:r w:rsidR="00FC54AE">
        <w:rPr>
          <w:rFonts w:ascii="Arial Narrow" w:hAnsi="Arial Narrow"/>
          <w:bCs/>
          <w:sz w:val="28"/>
          <w:szCs w:val="28"/>
        </w:rPr>
        <w:t>carried forward into the next round.</w:t>
      </w:r>
    </w:p>
    <w:p w:rsidR="0052505A" w:rsidRDefault="0052505A" w:rsidP="0052505A">
      <w:pPr>
        <w:jc w:val="both"/>
        <w:rPr>
          <w:rFonts w:ascii="Arial Narrow" w:hAnsi="Arial Narrow"/>
          <w:bCs/>
          <w:sz w:val="28"/>
          <w:szCs w:val="28"/>
        </w:rPr>
      </w:pPr>
    </w:p>
    <w:p w:rsidR="0052505A" w:rsidRPr="0052505A" w:rsidRDefault="0052505A" w:rsidP="0052505A">
      <w:pPr>
        <w:jc w:val="both"/>
        <w:rPr>
          <w:rFonts w:ascii="Arial Narrow" w:hAnsi="Arial Narrow"/>
          <w:bCs/>
          <w:sz w:val="28"/>
          <w:szCs w:val="28"/>
        </w:rPr>
      </w:pPr>
      <w:r w:rsidRPr="0052505A">
        <w:rPr>
          <w:rFonts w:ascii="Arial Narrow" w:hAnsi="Arial Narrow"/>
          <w:bCs/>
          <w:sz w:val="28"/>
          <w:szCs w:val="28"/>
        </w:rPr>
        <w:t xml:space="preserve">All slots will be booked for 30 minutes. Meetings will take place at </w:t>
      </w:r>
    </w:p>
    <w:p w:rsidR="0052505A" w:rsidRPr="0052505A" w:rsidRDefault="0052505A" w:rsidP="0052505A">
      <w:pPr>
        <w:jc w:val="both"/>
        <w:rPr>
          <w:rFonts w:ascii="Arial Narrow" w:hAnsi="Arial Narrow"/>
          <w:bCs/>
          <w:sz w:val="28"/>
          <w:szCs w:val="28"/>
        </w:rPr>
      </w:pPr>
    </w:p>
    <w:p w:rsidR="0052505A" w:rsidRPr="0052505A" w:rsidRDefault="0052505A" w:rsidP="0052505A">
      <w:pPr>
        <w:jc w:val="both"/>
        <w:rPr>
          <w:rFonts w:ascii="Arial Narrow" w:hAnsi="Arial Narrow"/>
          <w:bCs/>
          <w:sz w:val="28"/>
          <w:szCs w:val="28"/>
        </w:rPr>
      </w:pPr>
      <w:r w:rsidRPr="0052505A">
        <w:rPr>
          <w:rFonts w:ascii="Arial Narrow" w:hAnsi="Arial Narrow"/>
          <w:bCs/>
          <w:sz w:val="28"/>
          <w:szCs w:val="28"/>
        </w:rPr>
        <w:t>Is</w:t>
      </w:r>
      <w:r w:rsidR="007C294E">
        <w:rPr>
          <w:rFonts w:ascii="Arial Narrow" w:hAnsi="Arial Narrow"/>
          <w:bCs/>
          <w:sz w:val="28"/>
          <w:szCs w:val="28"/>
        </w:rPr>
        <w:t>le of Wight Chamber of Commerce, Tourism and Industry</w:t>
      </w:r>
    </w:p>
    <w:p w:rsidR="0052505A" w:rsidRPr="0052505A" w:rsidRDefault="0052505A" w:rsidP="0052505A">
      <w:pPr>
        <w:jc w:val="both"/>
        <w:rPr>
          <w:rFonts w:ascii="Arial Narrow" w:hAnsi="Arial Narrow"/>
          <w:bCs/>
          <w:sz w:val="28"/>
          <w:szCs w:val="28"/>
        </w:rPr>
      </w:pPr>
      <w:r w:rsidRPr="0052505A">
        <w:rPr>
          <w:rFonts w:ascii="Arial Narrow" w:hAnsi="Arial Narrow"/>
          <w:bCs/>
          <w:sz w:val="28"/>
          <w:szCs w:val="28"/>
        </w:rPr>
        <w:t>Mill Court</w:t>
      </w:r>
    </w:p>
    <w:p w:rsidR="0052505A" w:rsidRPr="0052505A" w:rsidRDefault="0052505A" w:rsidP="0052505A">
      <w:pPr>
        <w:jc w:val="both"/>
        <w:rPr>
          <w:rFonts w:ascii="Arial Narrow" w:hAnsi="Arial Narrow"/>
          <w:bCs/>
          <w:sz w:val="28"/>
          <w:szCs w:val="28"/>
        </w:rPr>
      </w:pPr>
      <w:proofErr w:type="spellStart"/>
      <w:r w:rsidRPr="0052505A">
        <w:rPr>
          <w:rFonts w:ascii="Arial Narrow" w:hAnsi="Arial Narrow"/>
          <w:bCs/>
          <w:sz w:val="28"/>
          <w:szCs w:val="28"/>
        </w:rPr>
        <w:t>Furrlongs</w:t>
      </w:r>
      <w:proofErr w:type="spellEnd"/>
    </w:p>
    <w:p w:rsidR="0052505A" w:rsidRPr="0052505A" w:rsidRDefault="0052505A" w:rsidP="0052505A">
      <w:pPr>
        <w:jc w:val="both"/>
        <w:rPr>
          <w:rFonts w:ascii="Arial Narrow" w:hAnsi="Arial Narrow"/>
          <w:bCs/>
          <w:sz w:val="28"/>
          <w:szCs w:val="28"/>
        </w:rPr>
      </w:pPr>
      <w:r w:rsidRPr="0052505A">
        <w:rPr>
          <w:rFonts w:ascii="Arial Narrow" w:hAnsi="Arial Narrow"/>
          <w:bCs/>
          <w:sz w:val="28"/>
          <w:szCs w:val="28"/>
        </w:rPr>
        <w:t>Newport</w:t>
      </w:r>
    </w:p>
    <w:p w:rsidR="0052505A" w:rsidRPr="0052505A" w:rsidRDefault="0052505A" w:rsidP="0052505A">
      <w:pPr>
        <w:jc w:val="both"/>
        <w:rPr>
          <w:rFonts w:ascii="Arial Narrow" w:hAnsi="Arial Narrow"/>
          <w:bCs/>
          <w:sz w:val="28"/>
          <w:szCs w:val="28"/>
        </w:rPr>
      </w:pPr>
      <w:r w:rsidRPr="0052505A">
        <w:rPr>
          <w:rFonts w:ascii="Arial Narrow" w:hAnsi="Arial Narrow"/>
          <w:bCs/>
          <w:sz w:val="28"/>
          <w:szCs w:val="28"/>
        </w:rPr>
        <w:t>Isle of Wight</w:t>
      </w:r>
    </w:p>
    <w:p w:rsidR="0052505A" w:rsidRDefault="0052505A" w:rsidP="0052505A">
      <w:pPr>
        <w:jc w:val="both"/>
        <w:rPr>
          <w:rFonts w:ascii="Arial Narrow" w:hAnsi="Arial Narrow"/>
          <w:bCs/>
          <w:sz w:val="28"/>
          <w:szCs w:val="28"/>
        </w:rPr>
      </w:pPr>
      <w:r w:rsidRPr="0052505A">
        <w:rPr>
          <w:rFonts w:ascii="Arial Narrow" w:hAnsi="Arial Narrow"/>
          <w:bCs/>
          <w:sz w:val="28"/>
          <w:szCs w:val="28"/>
        </w:rPr>
        <w:t>PO30 2AA</w:t>
      </w:r>
    </w:p>
    <w:p w:rsidR="0052505A" w:rsidRPr="000324CE" w:rsidRDefault="0052505A" w:rsidP="0052505A">
      <w:pPr>
        <w:jc w:val="both"/>
        <w:rPr>
          <w:rFonts w:ascii="Arial Narrow" w:hAnsi="Arial Narrow"/>
          <w:bCs/>
          <w:sz w:val="28"/>
          <w:szCs w:val="28"/>
          <w:highlight w:val="yellow"/>
        </w:rPr>
      </w:pPr>
    </w:p>
    <w:p w:rsidR="0052505A" w:rsidRDefault="0052505A" w:rsidP="0052505A">
      <w:pPr>
        <w:jc w:val="both"/>
        <w:rPr>
          <w:rFonts w:ascii="Arial Narrow" w:hAnsi="Arial Narrow"/>
          <w:bCs/>
          <w:sz w:val="28"/>
          <w:szCs w:val="28"/>
        </w:rPr>
      </w:pPr>
      <w:r>
        <w:rPr>
          <w:rFonts w:ascii="Arial Narrow" w:hAnsi="Arial Narrow"/>
          <w:bCs/>
          <w:sz w:val="28"/>
          <w:szCs w:val="28"/>
        </w:rPr>
        <w:t>Spaces will be allocated on a first come first served basis.</w:t>
      </w:r>
    </w:p>
    <w:p w:rsidR="0052505A" w:rsidRDefault="0052505A" w:rsidP="0052505A">
      <w:pPr>
        <w:jc w:val="both"/>
        <w:rPr>
          <w:rFonts w:ascii="Arial Narrow" w:hAnsi="Arial Narrow"/>
          <w:bCs/>
          <w:sz w:val="28"/>
          <w:szCs w:val="28"/>
        </w:rPr>
      </w:pPr>
    </w:p>
    <w:p w:rsidR="0052505A" w:rsidRDefault="0052505A" w:rsidP="0052505A">
      <w:pPr>
        <w:jc w:val="both"/>
        <w:rPr>
          <w:rFonts w:ascii="Arial Narrow" w:hAnsi="Arial Narrow"/>
          <w:bCs/>
          <w:sz w:val="28"/>
          <w:szCs w:val="28"/>
        </w:rPr>
      </w:pPr>
      <w:r>
        <w:rPr>
          <w:rFonts w:ascii="Arial Narrow" w:hAnsi="Arial Narrow"/>
          <w:bCs/>
          <w:sz w:val="28"/>
          <w:szCs w:val="28"/>
        </w:rPr>
        <w:t>Current meeting dates are available on the following page. Further meeting dates will be notified here in due course.</w:t>
      </w:r>
    </w:p>
    <w:p w:rsidR="0052505A" w:rsidRDefault="0052505A" w:rsidP="0052505A">
      <w:pPr>
        <w:jc w:val="both"/>
        <w:rPr>
          <w:rFonts w:ascii="Arial Narrow" w:hAnsi="Arial Narrow"/>
          <w:bCs/>
          <w:sz w:val="28"/>
          <w:szCs w:val="28"/>
        </w:rPr>
      </w:pPr>
    </w:p>
    <w:p w:rsidR="0052505A" w:rsidRDefault="0052505A" w:rsidP="0052505A">
      <w:pPr>
        <w:jc w:val="both"/>
        <w:rPr>
          <w:rFonts w:ascii="Arial Narrow" w:hAnsi="Arial Narrow"/>
          <w:bCs/>
          <w:sz w:val="28"/>
          <w:szCs w:val="28"/>
        </w:rPr>
      </w:pPr>
    </w:p>
    <w:p w:rsidR="0052505A" w:rsidRDefault="0052505A" w:rsidP="0052505A">
      <w:pPr>
        <w:jc w:val="both"/>
        <w:rPr>
          <w:rFonts w:ascii="Arial Narrow" w:hAnsi="Arial Narrow"/>
          <w:bCs/>
          <w:sz w:val="28"/>
          <w:szCs w:val="28"/>
        </w:rPr>
      </w:pPr>
    </w:p>
    <w:p w:rsidR="0052505A" w:rsidRDefault="0052505A" w:rsidP="0052505A">
      <w:pPr>
        <w:jc w:val="both"/>
        <w:rPr>
          <w:rFonts w:ascii="Arial Narrow" w:hAnsi="Arial Narrow"/>
          <w:bCs/>
          <w:sz w:val="28"/>
          <w:szCs w:val="28"/>
        </w:rPr>
      </w:pPr>
    </w:p>
    <w:p w:rsidR="0052505A" w:rsidRDefault="0052505A" w:rsidP="00FC54AE">
      <w:pPr>
        <w:jc w:val="both"/>
        <w:rPr>
          <w:rFonts w:ascii="Arial Narrow" w:hAnsi="Arial Narrow"/>
          <w:bCs/>
          <w:sz w:val="28"/>
          <w:szCs w:val="28"/>
        </w:rPr>
      </w:pPr>
    </w:p>
    <w:p w:rsidR="0052505A" w:rsidRPr="00C4413E" w:rsidRDefault="0052505A" w:rsidP="00FC54AE">
      <w:pPr>
        <w:jc w:val="both"/>
        <w:rPr>
          <w:rFonts w:ascii="Arial Narrow" w:hAnsi="Arial Narrow"/>
          <w:bCs/>
          <w:sz w:val="36"/>
          <w:szCs w:val="36"/>
        </w:rPr>
      </w:pPr>
    </w:p>
    <w:p w:rsidR="00FC54AE" w:rsidRPr="00C4413E" w:rsidRDefault="0052505A" w:rsidP="00FC54AE">
      <w:pPr>
        <w:spacing w:after="120"/>
        <w:rPr>
          <w:rFonts w:ascii="Arial Narrow" w:hAnsi="Arial Narrow"/>
          <w:b/>
          <w:bCs/>
          <w:sz w:val="36"/>
          <w:szCs w:val="36"/>
        </w:rPr>
      </w:pPr>
      <w:r w:rsidRPr="00C4413E">
        <w:rPr>
          <w:rFonts w:ascii="Arial Narrow" w:hAnsi="Arial Narrow"/>
          <w:b/>
          <w:bCs/>
          <w:sz w:val="36"/>
          <w:szCs w:val="36"/>
        </w:rPr>
        <w:t>Solent LEP Isle of Wight Office Meeting Dates</w:t>
      </w:r>
    </w:p>
    <w:p w:rsidR="0052505A" w:rsidRPr="00C4413E" w:rsidRDefault="0052505A" w:rsidP="00FC54AE">
      <w:pPr>
        <w:spacing w:after="120"/>
        <w:rPr>
          <w:rFonts w:ascii="Arial Narrow" w:hAnsi="Arial Narrow"/>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6"/>
        <w:gridCol w:w="4962"/>
        <w:gridCol w:w="2551"/>
      </w:tblGrid>
      <w:tr w:rsidR="0052505A" w:rsidRPr="00C4413E" w:rsidTr="0052505A">
        <w:trPr>
          <w:trHeight w:val="270"/>
        </w:trPr>
        <w:tc>
          <w:tcPr>
            <w:tcW w:w="2376" w:type="dxa"/>
            <w:shd w:val="clear" w:color="auto" w:fill="D9D9D9"/>
            <w:tcMar>
              <w:top w:w="0" w:type="dxa"/>
              <w:left w:w="108" w:type="dxa"/>
              <w:bottom w:w="0" w:type="dxa"/>
              <w:right w:w="108" w:type="dxa"/>
            </w:tcMar>
            <w:hideMark/>
          </w:tcPr>
          <w:p w:rsidR="0052505A" w:rsidRPr="00C4413E" w:rsidRDefault="0052505A" w:rsidP="00C4413E">
            <w:pPr>
              <w:spacing w:before="120" w:after="120"/>
              <w:jc w:val="center"/>
              <w:rPr>
                <w:rFonts w:ascii="Arial Narrow" w:hAnsi="Arial Narrow"/>
                <w:b/>
                <w:bCs/>
                <w:sz w:val="36"/>
                <w:szCs w:val="36"/>
              </w:rPr>
            </w:pPr>
            <w:r w:rsidRPr="00C4413E">
              <w:rPr>
                <w:rFonts w:ascii="Arial Narrow" w:hAnsi="Arial Narrow"/>
                <w:b/>
                <w:bCs/>
                <w:sz w:val="36"/>
                <w:szCs w:val="36"/>
              </w:rPr>
              <w:t>Date</w:t>
            </w:r>
          </w:p>
        </w:tc>
        <w:tc>
          <w:tcPr>
            <w:tcW w:w="4962" w:type="dxa"/>
            <w:shd w:val="clear" w:color="auto" w:fill="D9D9D9"/>
            <w:tcMar>
              <w:top w:w="0" w:type="dxa"/>
              <w:left w:w="108" w:type="dxa"/>
              <w:bottom w:w="0" w:type="dxa"/>
              <w:right w:w="108" w:type="dxa"/>
            </w:tcMar>
            <w:hideMark/>
          </w:tcPr>
          <w:p w:rsidR="0052505A" w:rsidRPr="00C4413E" w:rsidRDefault="00C4413E" w:rsidP="00C4413E">
            <w:pPr>
              <w:spacing w:before="120" w:after="120"/>
              <w:jc w:val="center"/>
              <w:rPr>
                <w:rFonts w:ascii="Arial Narrow" w:hAnsi="Arial Narrow"/>
                <w:b/>
                <w:bCs/>
                <w:sz w:val="36"/>
                <w:szCs w:val="36"/>
              </w:rPr>
            </w:pPr>
            <w:r>
              <w:rPr>
                <w:rFonts w:ascii="Arial Narrow" w:hAnsi="Arial Narrow"/>
                <w:b/>
                <w:bCs/>
                <w:sz w:val="36"/>
                <w:szCs w:val="36"/>
              </w:rPr>
              <w:t xml:space="preserve">Solent </w:t>
            </w:r>
            <w:r w:rsidR="0052505A" w:rsidRPr="00C4413E">
              <w:rPr>
                <w:rFonts w:ascii="Arial Narrow" w:hAnsi="Arial Narrow"/>
                <w:b/>
                <w:bCs/>
                <w:sz w:val="36"/>
                <w:szCs w:val="36"/>
              </w:rPr>
              <w:t>LEP Executive</w:t>
            </w:r>
          </w:p>
        </w:tc>
        <w:tc>
          <w:tcPr>
            <w:tcW w:w="2551" w:type="dxa"/>
            <w:shd w:val="clear" w:color="auto" w:fill="D9D9D9"/>
            <w:tcMar>
              <w:top w:w="0" w:type="dxa"/>
              <w:left w:w="108" w:type="dxa"/>
              <w:bottom w:w="0" w:type="dxa"/>
              <w:right w:w="108" w:type="dxa"/>
            </w:tcMar>
            <w:hideMark/>
          </w:tcPr>
          <w:p w:rsidR="0052505A" w:rsidRPr="00C4413E" w:rsidRDefault="0052505A" w:rsidP="00C4413E">
            <w:pPr>
              <w:spacing w:before="120" w:after="120"/>
              <w:jc w:val="center"/>
              <w:rPr>
                <w:rFonts w:ascii="Arial Narrow" w:hAnsi="Arial Narrow"/>
                <w:b/>
                <w:bCs/>
                <w:sz w:val="36"/>
                <w:szCs w:val="36"/>
              </w:rPr>
            </w:pPr>
            <w:r w:rsidRPr="00C4413E">
              <w:rPr>
                <w:rFonts w:ascii="Arial Narrow" w:hAnsi="Arial Narrow"/>
                <w:b/>
                <w:bCs/>
                <w:sz w:val="36"/>
                <w:szCs w:val="36"/>
              </w:rPr>
              <w:t>Status</w:t>
            </w:r>
          </w:p>
        </w:tc>
      </w:tr>
      <w:tr w:rsidR="0052505A" w:rsidRPr="00C4413E" w:rsidTr="0052505A">
        <w:trPr>
          <w:trHeight w:val="270"/>
        </w:trPr>
        <w:tc>
          <w:tcPr>
            <w:tcW w:w="2376" w:type="dxa"/>
            <w:tcMar>
              <w:top w:w="0" w:type="dxa"/>
              <w:left w:w="108" w:type="dxa"/>
              <w:bottom w:w="0" w:type="dxa"/>
              <w:right w:w="108" w:type="dxa"/>
            </w:tcMar>
            <w:vAlign w:val="center"/>
          </w:tcPr>
          <w:p w:rsidR="0052505A" w:rsidRPr="00C4413E" w:rsidRDefault="0052505A" w:rsidP="00380278">
            <w:pPr>
              <w:spacing w:before="120" w:after="120"/>
              <w:rPr>
                <w:rFonts w:ascii="Arial Narrow" w:hAnsi="Arial Narrow"/>
                <w:sz w:val="28"/>
                <w:szCs w:val="28"/>
              </w:rPr>
            </w:pPr>
            <w:r w:rsidRPr="00C4413E">
              <w:rPr>
                <w:rFonts w:ascii="Arial Narrow" w:hAnsi="Arial Narrow"/>
                <w:sz w:val="28"/>
                <w:szCs w:val="28"/>
              </w:rPr>
              <w:t xml:space="preserve">19th April </w:t>
            </w:r>
            <w:r w:rsidR="00C4413E" w:rsidRPr="00C4413E">
              <w:rPr>
                <w:rFonts w:ascii="Arial Narrow" w:hAnsi="Arial Narrow"/>
                <w:sz w:val="28"/>
                <w:szCs w:val="28"/>
              </w:rPr>
              <w:t>2016</w:t>
            </w:r>
          </w:p>
        </w:tc>
        <w:tc>
          <w:tcPr>
            <w:tcW w:w="4962" w:type="dxa"/>
            <w:tcMar>
              <w:top w:w="0" w:type="dxa"/>
              <w:left w:w="108" w:type="dxa"/>
              <w:bottom w:w="0" w:type="dxa"/>
              <w:right w:w="108" w:type="dxa"/>
            </w:tcMar>
            <w:vAlign w:val="center"/>
          </w:tcPr>
          <w:p w:rsidR="0052505A" w:rsidRPr="00C4413E" w:rsidRDefault="00C4413E" w:rsidP="00380278">
            <w:pPr>
              <w:spacing w:before="120" w:after="120"/>
              <w:rPr>
                <w:rFonts w:ascii="Arial Narrow" w:hAnsi="Arial Narrow"/>
                <w:sz w:val="28"/>
                <w:szCs w:val="28"/>
              </w:rPr>
            </w:pPr>
            <w:r>
              <w:rPr>
                <w:rFonts w:ascii="Arial Narrow" w:hAnsi="Arial Narrow"/>
                <w:sz w:val="28"/>
                <w:szCs w:val="28"/>
              </w:rPr>
              <w:t>Head of Policy, Communications and Partner Engagement</w:t>
            </w:r>
          </w:p>
        </w:tc>
        <w:tc>
          <w:tcPr>
            <w:tcW w:w="2551" w:type="dxa"/>
            <w:tcMar>
              <w:top w:w="0" w:type="dxa"/>
              <w:left w:w="108" w:type="dxa"/>
              <w:bottom w:w="0" w:type="dxa"/>
              <w:right w:w="108" w:type="dxa"/>
            </w:tcMar>
            <w:vAlign w:val="center"/>
          </w:tcPr>
          <w:p w:rsidR="0052505A" w:rsidRPr="00C4413E" w:rsidRDefault="00C4413E" w:rsidP="00380278">
            <w:pPr>
              <w:spacing w:before="120" w:after="120"/>
              <w:rPr>
                <w:rFonts w:ascii="Arial Narrow" w:hAnsi="Arial Narrow"/>
                <w:sz w:val="28"/>
                <w:szCs w:val="28"/>
              </w:rPr>
            </w:pPr>
            <w:r w:rsidRPr="00C4413E">
              <w:rPr>
                <w:rFonts w:ascii="Arial Narrow" w:hAnsi="Arial Narrow"/>
                <w:sz w:val="28"/>
                <w:szCs w:val="28"/>
              </w:rPr>
              <w:t>Spaces Available</w:t>
            </w:r>
          </w:p>
        </w:tc>
      </w:tr>
      <w:tr w:rsidR="0052505A" w:rsidRPr="00C4413E" w:rsidTr="0052505A">
        <w:trPr>
          <w:trHeight w:val="270"/>
        </w:trPr>
        <w:tc>
          <w:tcPr>
            <w:tcW w:w="2376" w:type="dxa"/>
            <w:tcMar>
              <w:top w:w="0" w:type="dxa"/>
              <w:left w:w="108" w:type="dxa"/>
              <w:bottom w:w="0" w:type="dxa"/>
              <w:right w:w="108" w:type="dxa"/>
            </w:tcMar>
            <w:vAlign w:val="center"/>
          </w:tcPr>
          <w:p w:rsidR="0052505A" w:rsidRPr="00C4413E" w:rsidRDefault="0052505A" w:rsidP="00380278">
            <w:pPr>
              <w:spacing w:before="120" w:after="120"/>
              <w:rPr>
                <w:rFonts w:ascii="Arial Narrow" w:hAnsi="Arial Narrow"/>
                <w:sz w:val="28"/>
                <w:szCs w:val="28"/>
              </w:rPr>
            </w:pPr>
            <w:r w:rsidRPr="00C4413E">
              <w:rPr>
                <w:rFonts w:ascii="Arial Narrow" w:hAnsi="Arial Narrow"/>
                <w:sz w:val="28"/>
                <w:szCs w:val="28"/>
              </w:rPr>
              <w:t>10th May</w:t>
            </w:r>
            <w:r w:rsidR="00C4413E" w:rsidRPr="00C4413E">
              <w:rPr>
                <w:rFonts w:ascii="Arial Narrow" w:hAnsi="Arial Narrow"/>
                <w:sz w:val="28"/>
                <w:szCs w:val="28"/>
              </w:rPr>
              <w:t xml:space="preserve"> 2016</w:t>
            </w:r>
          </w:p>
        </w:tc>
        <w:tc>
          <w:tcPr>
            <w:tcW w:w="4962" w:type="dxa"/>
            <w:tcMar>
              <w:top w:w="0" w:type="dxa"/>
              <w:left w:w="108" w:type="dxa"/>
              <w:bottom w:w="0" w:type="dxa"/>
              <w:right w:w="108" w:type="dxa"/>
            </w:tcMar>
            <w:vAlign w:val="center"/>
          </w:tcPr>
          <w:p w:rsidR="0052505A" w:rsidRPr="00C4413E" w:rsidRDefault="00C4413E" w:rsidP="00380278">
            <w:pPr>
              <w:spacing w:before="120" w:after="120"/>
              <w:rPr>
                <w:rFonts w:ascii="Arial Narrow" w:hAnsi="Arial Narrow"/>
                <w:sz w:val="28"/>
                <w:szCs w:val="28"/>
              </w:rPr>
            </w:pPr>
            <w:r>
              <w:rPr>
                <w:rFonts w:ascii="Arial Narrow" w:hAnsi="Arial Narrow"/>
                <w:sz w:val="28"/>
                <w:szCs w:val="28"/>
              </w:rPr>
              <w:t>Employment and Skills Manager</w:t>
            </w:r>
          </w:p>
        </w:tc>
        <w:tc>
          <w:tcPr>
            <w:tcW w:w="2551" w:type="dxa"/>
            <w:tcMar>
              <w:top w:w="0" w:type="dxa"/>
              <w:left w:w="108" w:type="dxa"/>
              <w:bottom w:w="0" w:type="dxa"/>
              <w:right w:w="108" w:type="dxa"/>
            </w:tcMar>
            <w:vAlign w:val="center"/>
          </w:tcPr>
          <w:p w:rsidR="0052505A" w:rsidRPr="00C4413E" w:rsidRDefault="00C4413E" w:rsidP="00380278">
            <w:pPr>
              <w:spacing w:before="120" w:after="120"/>
              <w:rPr>
                <w:rFonts w:ascii="Arial Narrow" w:hAnsi="Arial Narrow"/>
                <w:sz w:val="28"/>
                <w:szCs w:val="28"/>
              </w:rPr>
            </w:pPr>
            <w:r w:rsidRPr="00C4413E">
              <w:rPr>
                <w:rFonts w:ascii="Arial Narrow" w:hAnsi="Arial Narrow"/>
                <w:sz w:val="28"/>
                <w:szCs w:val="28"/>
              </w:rPr>
              <w:t>Spaces Available</w:t>
            </w:r>
          </w:p>
        </w:tc>
      </w:tr>
      <w:tr w:rsidR="0052505A" w:rsidRPr="00C4413E" w:rsidTr="0052505A">
        <w:trPr>
          <w:trHeight w:val="270"/>
        </w:trPr>
        <w:tc>
          <w:tcPr>
            <w:tcW w:w="2376" w:type="dxa"/>
            <w:tcMar>
              <w:top w:w="0" w:type="dxa"/>
              <w:left w:w="108" w:type="dxa"/>
              <w:bottom w:w="0" w:type="dxa"/>
              <w:right w:w="108" w:type="dxa"/>
            </w:tcMar>
            <w:vAlign w:val="center"/>
          </w:tcPr>
          <w:p w:rsidR="0052505A" w:rsidRPr="00C4413E" w:rsidRDefault="0052505A" w:rsidP="00380278">
            <w:pPr>
              <w:spacing w:before="120" w:after="120"/>
              <w:rPr>
                <w:rFonts w:ascii="Arial Narrow" w:hAnsi="Arial Narrow"/>
                <w:sz w:val="28"/>
                <w:szCs w:val="28"/>
              </w:rPr>
            </w:pPr>
            <w:r w:rsidRPr="00C4413E">
              <w:rPr>
                <w:rFonts w:ascii="Arial Narrow" w:hAnsi="Arial Narrow"/>
                <w:sz w:val="28"/>
                <w:szCs w:val="28"/>
              </w:rPr>
              <w:t>31st May</w:t>
            </w:r>
            <w:r w:rsidR="00C4413E" w:rsidRPr="00C4413E">
              <w:rPr>
                <w:rFonts w:ascii="Arial Narrow" w:hAnsi="Arial Narrow"/>
                <w:sz w:val="28"/>
                <w:szCs w:val="28"/>
              </w:rPr>
              <w:t xml:space="preserve"> 2016</w:t>
            </w:r>
          </w:p>
        </w:tc>
        <w:tc>
          <w:tcPr>
            <w:tcW w:w="4962" w:type="dxa"/>
            <w:tcMar>
              <w:top w:w="0" w:type="dxa"/>
              <w:left w:w="108" w:type="dxa"/>
              <w:bottom w:w="0" w:type="dxa"/>
              <w:right w:w="108" w:type="dxa"/>
            </w:tcMar>
            <w:vAlign w:val="center"/>
          </w:tcPr>
          <w:p w:rsidR="0052505A" w:rsidRPr="00C4413E" w:rsidRDefault="00C4413E" w:rsidP="00380278">
            <w:pPr>
              <w:spacing w:before="120" w:after="120"/>
              <w:rPr>
                <w:rFonts w:ascii="Arial Narrow" w:hAnsi="Arial Narrow"/>
                <w:sz w:val="28"/>
                <w:szCs w:val="28"/>
              </w:rPr>
            </w:pPr>
            <w:r w:rsidRPr="00C4413E">
              <w:rPr>
                <w:rFonts w:ascii="Arial Narrow" w:hAnsi="Arial Narrow"/>
                <w:sz w:val="28"/>
                <w:szCs w:val="28"/>
              </w:rPr>
              <w:t>Head of Capital and Infrastructure</w:t>
            </w:r>
          </w:p>
        </w:tc>
        <w:tc>
          <w:tcPr>
            <w:tcW w:w="2551" w:type="dxa"/>
            <w:tcMar>
              <w:top w:w="0" w:type="dxa"/>
              <w:left w:w="108" w:type="dxa"/>
              <w:bottom w:w="0" w:type="dxa"/>
              <w:right w:w="108" w:type="dxa"/>
            </w:tcMar>
            <w:vAlign w:val="center"/>
          </w:tcPr>
          <w:p w:rsidR="0052505A" w:rsidRPr="00C4413E" w:rsidRDefault="00C4413E" w:rsidP="00380278">
            <w:pPr>
              <w:spacing w:before="120" w:after="120"/>
              <w:rPr>
                <w:rFonts w:ascii="Arial Narrow" w:hAnsi="Arial Narrow"/>
                <w:sz w:val="28"/>
                <w:szCs w:val="28"/>
              </w:rPr>
            </w:pPr>
            <w:r w:rsidRPr="00C4413E">
              <w:rPr>
                <w:rFonts w:ascii="Arial Narrow" w:hAnsi="Arial Narrow"/>
                <w:sz w:val="28"/>
                <w:szCs w:val="28"/>
              </w:rPr>
              <w:t>Spaces Available</w:t>
            </w:r>
          </w:p>
        </w:tc>
      </w:tr>
      <w:tr w:rsidR="0052505A" w:rsidRPr="00C4413E" w:rsidTr="0052505A">
        <w:trPr>
          <w:trHeight w:val="270"/>
        </w:trPr>
        <w:tc>
          <w:tcPr>
            <w:tcW w:w="2376" w:type="dxa"/>
            <w:tcMar>
              <w:top w:w="0" w:type="dxa"/>
              <w:left w:w="108" w:type="dxa"/>
              <w:bottom w:w="0" w:type="dxa"/>
              <w:right w:w="108" w:type="dxa"/>
            </w:tcMar>
            <w:vAlign w:val="center"/>
          </w:tcPr>
          <w:p w:rsidR="0052505A" w:rsidRPr="00C4413E" w:rsidRDefault="0052505A" w:rsidP="00380278">
            <w:pPr>
              <w:spacing w:before="120" w:after="120"/>
              <w:rPr>
                <w:rFonts w:ascii="Arial Narrow" w:hAnsi="Arial Narrow"/>
                <w:sz w:val="28"/>
                <w:szCs w:val="28"/>
              </w:rPr>
            </w:pPr>
            <w:r w:rsidRPr="00C4413E">
              <w:rPr>
                <w:rFonts w:ascii="Arial Narrow" w:hAnsi="Arial Narrow"/>
                <w:sz w:val="28"/>
                <w:szCs w:val="28"/>
              </w:rPr>
              <w:t xml:space="preserve">21st June </w:t>
            </w:r>
            <w:r w:rsidR="00C4413E" w:rsidRPr="00C4413E">
              <w:rPr>
                <w:rFonts w:ascii="Arial Narrow" w:hAnsi="Arial Narrow"/>
                <w:sz w:val="28"/>
                <w:szCs w:val="28"/>
              </w:rPr>
              <w:t>2016</w:t>
            </w:r>
          </w:p>
        </w:tc>
        <w:tc>
          <w:tcPr>
            <w:tcW w:w="4962" w:type="dxa"/>
            <w:tcMar>
              <w:top w:w="0" w:type="dxa"/>
              <w:left w:w="108" w:type="dxa"/>
              <w:bottom w:w="0" w:type="dxa"/>
              <w:right w:w="108" w:type="dxa"/>
            </w:tcMar>
            <w:vAlign w:val="center"/>
          </w:tcPr>
          <w:p w:rsidR="0052505A" w:rsidRPr="00C4413E" w:rsidRDefault="00C4413E" w:rsidP="00380278">
            <w:pPr>
              <w:spacing w:before="120" w:after="120"/>
              <w:rPr>
                <w:rFonts w:ascii="Arial Narrow" w:hAnsi="Arial Narrow"/>
                <w:sz w:val="28"/>
                <w:szCs w:val="28"/>
              </w:rPr>
            </w:pPr>
            <w:r>
              <w:rPr>
                <w:rFonts w:ascii="Arial Narrow" w:hAnsi="Arial Narrow"/>
                <w:sz w:val="28"/>
                <w:szCs w:val="28"/>
              </w:rPr>
              <w:t>Head of Local Growth</w:t>
            </w:r>
          </w:p>
        </w:tc>
        <w:tc>
          <w:tcPr>
            <w:tcW w:w="2551" w:type="dxa"/>
            <w:tcMar>
              <w:top w:w="0" w:type="dxa"/>
              <w:left w:w="108" w:type="dxa"/>
              <w:bottom w:w="0" w:type="dxa"/>
              <w:right w:w="108" w:type="dxa"/>
            </w:tcMar>
            <w:vAlign w:val="center"/>
          </w:tcPr>
          <w:p w:rsidR="0052505A" w:rsidRPr="00C4413E" w:rsidRDefault="00C4413E" w:rsidP="00380278">
            <w:pPr>
              <w:spacing w:before="120" w:after="120"/>
              <w:rPr>
                <w:rFonts w:ascii="Arial Narrow" w:hAnsi="Arial Narrow"/>
                <w:sz w:val="28"/>
                <w:szCs w:val="28"/>
              </w:rPr>
            </w:pPr>
            <w:r w:rsidRPr="00C4413E">
              <w:rPr>
                <w:rFonts w:ascii="Arial Narrow" w:hAnsi="Arial Narrow"/>
                <w:sz w:val="28"/>
                <w:szCs w:val="28"/>
              </w:rPr>
              <w:t>Spaces Available</w:t>
            </w:r>
          </w:p>
        </w:tc>
      </w:tr>
      <w:tr w:rsidR="0052505A" w:rsidRPr="00C4413E" w:rsidTr="0052505A">
        <w:trPr>
          <w:trHeight w:val="270"/>
        </w:trPr>
        <w:tc>
          <w:tcPr>
            <w:tcW w:w="2376" w:type="dxa"/>
            <w:tcMar>
              <w:top w:w="0" w:type="dxa"/>
              <w:left w:w="108" w:type="dxa"/>
              <w:bottom w:w="0" w:type="dxa"/>
              <w:right w:w="108" w:type="dxa"/>
            </w:tcMar>
            <w:vAlign w:val="center"/>
          </w:tcPr>
          <w:p w:rsidR="0052505A" w:rsidRPr="00C4413E" w:rsidRDefault="0052505A" w:rsidP="00380278">
            <w:pPr>
              <w:spacing w:before="120" w:after="120"/>
              <w:rPr>
                <w:rFonts w:ascii="Arial Narrow" w:hAnsi="Arial Narrow"/>
                <w:sz w:val="28"/>
                <w:szCs w:val="28"/>
              </w:rPr>
            </w:pPr>
            <w:r w:rsidRPr="00C4413E">
              <w:rPr>
                <w:rFonts w:ascii="Arial Narrow" w:hAnsi="Arial Narrow"/>
                <w:sz w:val="28"/>
                <w:szCs w:val="28"/>
              </w:rPr>
              <w:t>12th July</w:t>
            </w:r>
            <w:r w:rsidR="00C4413E" w:rsidRPr="00C4413E">
              <w:rPr>
                <w:rFonts w:ascii="Arial Narrow" w:hAnsi="Arial Narrow"/>
                <w:sz w:val="28"/>
                <w:szCs w:val="28"/>
              </w:rPr>
              <w:t xml:space="preserve"> 2016</w:t>
            </w:r>
          </w:p>
        </w:tc>
        <w:tc>
          <w:tcPr>
            <w:tcW w:w="4962" w:type="dxa"/>
            <w:tcMar>
              <w:top w:w="0" w:type="dxa"/>
              <w:left w:w="108" w:type="dxa"/>
              <w:bottom w:w="0" w:type="dxa"/>
              <w:right w:w="108" w:type="dxa"/>
            </w:tcMar>
            <w:vAlign w:val="center"/>
          </w:tcPr>
          <w:p w:rsidR="0052505A" w:rsidRPr="00C4413E" w:rsidRDefault="00C4413E" w:rsidP="00380278">
            <w:pPr>
              <w:spacing w:before="120" w:after="120"/>
              <w:rPr>
                <w:rFonts w:ascii="Arial Narrow" w:hAnsi="Arial Narrow"/>
                <w:sz w:val="28"/>
                <w:szCs w:val="28"/>
              </w:rPr>
            </w:pPr>
            <w:r w:rsidRPr="00C4413E">
              <w:rPr>
                <w:rFonts w:ascii="Arial Narrow" w:hAnsi="Arial Narrow"/>
                <w:sz w:val="28"/>
                <w:szCs w:val="28"/>
              </w:rPr>
              <w:t>Senior Account Manager</w:t>
            </w:r>
          </w:p>
        </w:tc>
        <w:tc>
          <w:tcPr>
            <w:tcW w:w="2551" w:type="dxa"/>
            <w:tcMar>
              <w:top w:w="0" w:type="dxa"/>
              <w:left w:w="108" w:type="dxa"/>
              <w:bottom w:w="0" w:type="dxa"/>
              <w:right w:w="108" w:type="dxa"/>
            </w:tcMar>
            <w:vAlign w:val="center"/>
          </w:tcPr>
          <w:p w:rsidR="0052505A" w:rsidRPr="00C4413E" w:rsidRDefault="00C4413E" w:rsidP="00380278">
            <w:pPr>
              <w:spacing w:before="120" w:after="120"/>
              <w:rPr>
                <w:rFonts w:ascii="Arial Narrow" w:hAnsi="Arial Narrow"/>
                <w:sz w:val="28"/>
                <w:szCs w:val="28"/>
              </w:rPr>
            </w:pPr>
            <w:r w:rsidRPr="00C4413E">
              <w:rPr>
                <w:rFonts w:ascii="Arial Narrow" w:hAnsi="Arial Narrow"/>
                <w:sz w:val="28"/>
                <w:szCs w:val="28"/>
              </w:rPr>
              <w:t>Spaces Available</w:t>
            </w:r>
          </w:p>
        </w:tc>
      </w:tr>
    </w:tbl>
    <w:p w:rsidR="00FC54AE" w:rsidRDefault="00FC54AE" w:rsidP="00EE29ED">
      <w:pPr>
        <w:rPr>
          <w:rFonts w:ascii="Arial Narrow" w:hAnsi="Arial Narrow"/>
          <w:sz w:val="28"/>
          <w:szCs w:val="28"/>
        </w:rPr>
      </w:pPr>
      <w:bookmarkStart w:id="0" w:name="_GoBack"/>
      <w:bookmarkEnd w:id="0"/>
    </w:p>
    <w:sectPr w:rsidR="00FC54AE" w:rsidSect="00FC54AE">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5D" w:rsidRDefault="00EA235D" w:rsidP="00FC54AE">
      <w:r>
        <w:separator/>
      </w:r>
    </w:p>
  </w:endnote>
  <w:endnote w:type="continuationSeparator" w:id="0">
    <w:p w:rsidR="00EA235D" w:rsidRDefault="00EA235D" w:rsidP="00FC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CE" w:rsidRDefault="000324CE" w:rsidP="000324CE">
    <w:pPr>
      <w:pStyle w:val="Footer"/>
      <w:jc w:val="right"/>
    </w:pPr>
    <w:r w:rsidRPr="00BA6C23">
      <w:rPr>
        <w:noProof/>
        <w:lang w:eastAsia="en-GB"/>
      </w:rPr>
      <w:drawing>
        <wp:inline distT="0" distB="0" distL="0" distR="0" wp14:anchorId="7030A509" wp14:editId="15384D66">
          <wp:extent cx="1997075" cy="136525"/>
          <wp:effectExtent l="19050" t="0" r="3175" b="0"/>
          <wp:docPr id="15" name="Picture 15" descr="Together Stronger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gether Stronger Purple"/>
                  <pic:cNvPicPr>
                    <a:picLocks noChangeAspect="1" noChangeArrowheads="1"/>
                  </pic:cNvPicPr>
                </pic:nvPicPr>
                <pic:blipFill>
                  <a:blip r:embed="rId1" cstate="print"/>
                  <a:srcRect/>
                  <a:stretch>
                    <a:fillRect/>
                  </a:stretch>
                </pic:blipFill>
                <pic:spPr bwMode="auto">
                  <a:xfrm>
                    <a:off x="0" y="0"/>
                    <a:ext cx="1997075" cy="1365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5D" w:rsidRDefault="00EA235D" w:rsidP="00FC54AE">
      <w:r>
        <w:separator/>
      </w:r>
    </w:p>
  </w:footnote>
  <w:footnote w:type="continuationSeparator" w:id="0">
    <w:p w:rsidR="00EA235D" w:rsidRDefault="00EA235D" w:rsidP="00FC5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AE" w:rsidRDefault="00FC54AE" w:rsidP="000324CE">
    <w:pPr>
      <w:pStyle w:val="Header"/>
    </w:pPr>
    <w:r>
      <w:rPr>
        <w:rFonts w:ascii="Arial Narrow" w:hAnsi="Arial Narrow"/>
        <w:b/>
        <w:bCs/>
        <w:noProof/>
        <w:sz w:val="36"/>
        <w:szCs w:val="36"/>
        <w:lang w:eastAsia="en-GB"/>
      </w:rPr>
      <w:drawing>
        <wp:inline distT="0" distB="0" distL="0" distR="0">
          <wp:extent cx="920750" cy="1080135"/>
          <wp:effectExtent l="0" t="0" r="0" b="5715"/>
          <wp:docPr id="1" name="Picture 1" descr="W:\LEP\Operational\Admin\Branding\New Logo for LEP\SOLEP-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P\Operational\Admin\Branding\New Logo for LEP\SOLEP-purp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0750" cy="10801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9ED"/>
    <w:rsid w:val="000324CE"/>
    <w:rsid w:val="000B09EE"/>
    <w:rsid w:val="00380278"/>
    <w:rsid w:val="004B30FF"/>
    <w:rsid w:val="004E095C"/>
    <w:rsid w:val="0052505A"/>
    <w:rsid w:val="006657F1"/>
    <w:rsid w:val="00691D54"/>
    <w:rsid w:val="006D44FE"/>
    <w:rsid w:val="007C294E"/>
    <w:rsid w:val="007F73EE"/>
    <w:rsid w:val="00AF112A"/>
    <w:rsid w:val="00B74D89"/>
    <w:rsid w:val="00C4413E"/>
    <w:rsid w:val="00E04883"/>
    <w:rsid w:val="00EA235D"/>
    <w:rsid w:val="00EE29ED"/>
    <w:rsid w:val="00FC5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AE"/>
    <w:rPr>
      <w:rFonts w:ascii="Tahoma" w:hAnsi="Tahoma" w:cs="Tahoma"/>
      <w:sz w:val="16"/>
      <w:szCs w:val="16"/>
    </w:rPr>
  </w:style>
  <w:style w:type="character" w:customStyle="1" w:styleId="BalloonTextChar">
    <w:name w:val="Balloon Text Char"/>
    <w:basedOn w:val="DefaultParagraphFont"/>
    <w:link w:val="BalloonText"/>
    <w:uiPriority w:val="99"/>
    <w:semiHidden/>
    <w:rsid w:val="00FC54AE"/>
    <w:rPr>
      <w:rFonts w:ascii="Tahoma" w:hAnsi="Tahoma" w:cs="Tahoma"/>
      <w:sz w:val="16"/>
      <w:szCs w:val="16"/>
    </w:rPr>
  </w:style>
  <w:style w:type="paragraph" w:styleId="Header">
    <w:name w:val="header"/>
    <w:basedOn w:val="Normal"/>
    <w:link w:val="HeaderChar"/>
    <w:uiPriority w:val="99"/>
    <w:unhideWhenUsed/>
    <w:rsid w:val="00FC54AE"/>
    <w:pPr>
      <w:tabs>
        <w:tab w:val="center" w:pos="4513"/>
        <w:tab w:val="right" w:pos="9026"/>
      </w:tabs>
    </w:pPr>
  </w:style>
  <w:style w:type="character" w:customStyle="1" w:styleId="HeaderChar">
    <w:name w:val="Header Char"/>
    <w:basedOn w:val="DefaultParagraphFont"/>
    <w:link w:val="Header"/>
    <w:uiPriority w:val="99"/>
    <w:rsid w:val="00FC54AE"/>
    <w:rPr>
      <w:rFonts w:ascii="Calibri" w:hAnsi="Calibri" w:cs="Times New Roman"/>
    </w:rPr>
  </w:style>
  <w:style w:type="paragraph" w:styleId="Footer">
    <w:name w:val="footer"/>
    <w:basedOn w:val="Normal"/>
    <w:link w:val="FooterChar"/>
    <w:uiPriority w:val="99"/>
    <w:unhideWhenUsed/>
    <w:rsid w:val="00FC54AE"/>
    <w:pPr>
      <w:tabs>
        <w:tab w:val="center" w:pos="4513"/>
        <w:tab w:val="right" w:pos="9026"/>
      </w:tabs>
    </w:pPr>
  </w:style>
  <w:style w:type="character" w:customStyle="1" w:styleId="FooterChar">
    <w:name w:val="Footer Char"/>
    <w:basedOn w:val="DefaultParagraphFont"/>
    <w:link w:val="Footer"/>
    <w:uiPriority w:val="99"/>
    <w:rsid w:val="00FC54AE"/>
    <w:rPr>
      <w:rFonts w:ascii="Calibri" w:hAnsi="Calibri" w:cs="Times New Roman"/>
    </w:rPr>
  </w:style>
  <w:style w:type="character" w:styleId="Hyperlink">
    <w:name w:val="Hyperlink"/>
    <w:basedOn w:val="DefaultParagraphFont"/>
    <w:uiPriority w:val="99"/>
    <w:unhideWhenUsed/>
    <w:rsid w:val="005250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AE"/>
    <w:rPr>
      <w:rFonts w:ascii="Tahoma" w:hAnsi="Tahoma" w:cs="Tahoma"/>
      <w:sz w:val="16"/>
      <w:szCs w:val="16"/>
    </w:rPr>
  </w:style>
  <w:style w:type="character" w:customStyle="1" w:styleId="BalloonTextChar">
    <w:name w:val="Balloon Text Char"/>
    <w:basedOn w:val="DefaultParagraphFont"/>
    <w:link w:val="BalloonText"/>
    <w:uiPriority w:val="99"/>
    <w:semiHidden/>
    <w:rsid w:val="00FC54AE"/>
    <w:rPr>
      <w:rFonts w:ascii="Tahoma" w:hAnsi="Tahoma" w:cs="Tahoma"/>
      <w:sz w:val="16"/>
      <w:szCs w:val="16"/>
    </w:rPr>
  </w:style>
  <w:style w:type="paragraph" w:styleId="Header">
    <w:name w:val="header"/>
    <w:basedOn w:val="Normal"/>
    <w:link w:val="HeaderChar"/>
    <w:uiPriority w:val="99"/>
    <w:unhideWhenUsed/>
    <w:rsid w:val="00FC54AE"/>
    <w:pPr>
      <w:tabs>
        <w:tab w:val="center" w:pos="4513"/>
        <w:tab w:val="right" w:pos="9026"/>
      </w:tabs>
    </w:pPr>
  </w:style>
  <w:style w:type="character" w:customStyle="1" w:styleId="HeaderChar">
    <w:name w:val="Header Char"/>
    <w:basedOn w:val="DefaultParagraphFont"/>
    <w:link w:val="Header"/>
    <w:uiPriority w:val="99"/>
    <w:rsid w:val="00FC54AE"/>
    <w:rPr>
      <w:rFonts w:ascii="Calibri" w:hAnsi="Calibri" w:cs="Times New Roman"/>
    </w:rPr>
  </w:style>
  <w:style w:type="paragraph" w:styleId="Footer">
    <w:name w:val="footer"/>
    <w:basedOn w:val="Normal"/>
    <w:link w:val="FooterChar"/>
    <w:uiPriority w:val="99"/>
    <w:unhideWhenUsed/>
    <w:rsid w:val="00FC54AE"/>
    <w:pPr>
      <w:tabs>
        <w:tab w:val="center" w:pos="4513"/>
        <w:tab w:val="right" w:pos="9026"/>
      </w:tabs>
    </w:pPr>
  </w:style>
  <w:style w:type="character" w:customStyle="1" w:styleId="FooterChar">
    <w:name w:val="Footer Char"/>
    <w:basedOn w:val="DefaultParagraphFont"/>
    <w:link w:val="Footer"/>
    <w:uiPriority w:val="99"/>
    <w:rsid w:val="00FC54AE"/>
    <w:rPr>
      <w:rFonts w:ascii="Calibri" w:hAnsi="Calibri" w:cs="Times New Roman"/>
    </w:rPr>
  </w:style>
  <w:style w:type="character" w:styleId="Hyperlink">
    <w:name w:val="Hyperlink"/>
    <w:basedOn w:val="DefaultParagraphFont"/>
    <w:uiPriority w:val="99"/>
    <w:unhideWhenUsed/>
    <w:rsid w:val="005250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olentlep.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Margaret</dc:creator>
  <cp:lastModifiedBy>Biddle, Briony (LEP)</cp:lastModifiedBy>
  <cp:revision>5</cp:revision>
  <cp:lastPrinted>2015-09-22T13:35:00Z</cp:lastPrinted>
  <dcterms:created xsi:type="dcterms:W3CDTF">2016-02-09T10:49:00Z</dcterms:created>
  <dcterms:modified xsi:type="dcterms:W3CDTF">2016-03-14T12:02:00Z</dcterms:modified>
</cp:coreProperties>
</file>